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FD" w:rsidRPr="00CA2831" w:rsidRDefault="000676FD" w:rsidP="000676FD">
      <w:pPr>
        <w:rPr>
          <w:sz w:val="23"/>
        </w:rPr>
      </w:pPr>
    </w:p>
    <w:p w:rsidR="000676FD" w:rsidRPr="00864568" w:rsidRDefault="000676FD" w:rsidP="000676FD">
      <w:pPr>
        <w:pStyle w:val="2"/>
      </w:pPr>
      <w:r>
        <w:t>37.</w:t>
      </w:r>
      <w:r>
        <w:tab/>
      </w:r>
      <w:r w:rsidRPr="00864568">
        <w:t>Programm der Ungarländischen Deutschen Volkspartei</w:t>
      </w:r>
    </w:p>
    <w:p w:rsidR="000676FD" w:rsidRPr="00C96A93" w:rsidRDefault="000676FD" w:rsidP="000676FD">
      <w:pPr>
        <w:pStyle w:val="Absatz1"/>
      </w:pPr>
    </w:p>
    <w:p w:rsidR="000676FD" w:rsidRPr="00953ED6" w:rsidRDefault="000676FD" w:rsidP="000676FD">
      <w:pPr>
        <w:spacing w:after="120"/>
        <w:jc w:val="center"/>
        <w:rPr>
          <w:sz w:val="21"/>
          <w:szCs w:val="21"/>
        </w:rPr>
      </w:pPr>
      <w:r w:rsidRPr="00953ED6">
        <w:rPr>
          <w:sz w:val="21"/>
          <w:szCs w:val="21"/>
        </w:rPr>
        <w:t>A</w:t>
      </w:r>
    </w:p>
    <w:p w:rsidR="000676FD" w:rsidRPr="00864568" w:rsidRDefault="000676FD" w:rsidP="000676FD">
      <w:pPr>
        <w:pStyle w:val="Absatz1"/>
      </w:pPr>
      <w:r w:rsidRPr="00864568">
        <w:t xml:space="preserve">Wir deutschsprachigen Bürger Ungarns wollen, unbeschadet unserer bewährten Staatstreue, unser Volksthum aufrecht erhalten und fordern darum als wesentlichen </w:t>
      </w:r>
      <w:proofErr w:type="spellStart"/>
      <w:r w:rsidRPr="00864568">
        <w:t>Bestandtheil</w:t>
      </w:r>
      <w:proofErr w:type="spellEnd"/>
      <w:r w:rsidRPr="00864568">
        <w:t xml:space="preserve"> unserer staatsbürgerlichen Rechte die strikte Durchführung der zum Schutze aller Nationalitäten wohl schon bestehenden, aber nicht eingehaltenen Gesetze und die Schaffung neuer Gesetze zu diesem Zweck und fordern dies ebenso en</w:t>
      </w:r>
      <w:r w:rsidRPr="00864568">
        <w:t>t</w:t>
      </w:r>
      <w:r w:rsidRPr="00864568">
        <w:t>schieden, als wir die uns als Bürgern unseres Vaterlandes obliegenden Pflichten bis jetzt immer treu erfüllt haben und auch in Zukunft treu erfüllen wollen und werden.</w:t>
      </w:r>
    </w:p>
    <w:p w:rsidR="000676FD" w:rsidRPr="00864568" w:rsidRDefault="000676FD" w:rsidP="000676FD">
      <w:pPr>
        <w:pStyle w:val="Absatz1"/>
      </w:pPr>
    </w:p>
    <w:p w:rsidR="000676FD" w:rsidRPr="00953ED6" w:rsidRDefault="000676FD" w:rsidP="000676FD">
      <w:pPr>
        <w:spacing w:after="120"/>
        <w:jc w:val="center"/>
        <w:rPr>
          <w:sz w:val="21"/>
          <w:szCs w:val="21"/>
        </w:rPr>
      </w:pPr>
      <w:r w:rsidRPr="00953ED6">
        <w:rPr>
          <w:sz w:val="21"/>
          <w:szCs w:val="21"/>
        </w:rPr>
        <w:t>B</w:t>
      </w:r>
    </w:p>
    <w:p w:rsidR="000676FD" w:rsidRPr="00864568" w:rsidRDefault="000676FD" w:rsidP="000676FD">
      <w:pPr>
        <w:pStyle w:val="Absatz1"/>
      </w:pPr>
      <w:r w:rsidRPr="00864568">
        <w:t xml:space="preserve">Wir fordern gewissenhafte, strenge Einhaltung des </w:t>
      </w:r>
      <w:proofErr w:type="spellStart"/>
      <w:r w:rsidRPr="00864568">
        <w:t>Nationalitätengesetzes</w:t>
      </w:r>
      <w:proofErr w:type="spellEnd"/>
      <w:r w:rsidRPr="00864568">
        <w:t xml:space="preserve"> als das Mindestmaß dessen, was wir zur freien Entfaltung unserer Kultur, zur ungehinderten </w:t>
      </w:r>
      <w:proofErr w:type="spellStart"/>
      <w:r w:rsidRPr="00864568">
        <w:t>Bethätigung</w:t>
      </w:r>
      <w:proofErr w:type="spellEnd"/>
      <w:r w:rsidRPr="00864568">
        <w:t xml:space="preserve"> unseres </w:t>
      </w:r>
      <w:proofErr w:type="spellStart"/>
      <w:r w:rsidRPr="00864568">
        <w:t>Volksthums</w:t>
      </w:r>
      <w:proofErr w:type="spellEnd"/>
      <w:r w:rsidRPr="00864568">
        <w:t xml:space="preserve"> und zum freien Gebrauche unserer deutschen Mu</w:t>
      </w:r>
      <w:r w:rsidRPr="00864568">
        <w:t>t</w:t>
      </w:r>
      <w:r w:rsidRPr="00864568">
        <w:t>tersprache im öffentlichen Leben unbedingt brauchen und mit allen gesetzlichen Mi</w:t>
      </w:r>
      <w:r w:rsidRPr="00864568">
        <w:t>t</w:t>
      </w:r>
      <w:r w:rsidRPr="00864568">
        <w:t xml:space="preserve">teln zu </w:t>
      </w:r>
      <w:proofErr w:type="spellStart"/>
      <w:r w:rsidRPr="00864568">
        <w:t>vertheidigen</w:t>
      </w:r>
      <w:proofErr w:type="spellEnd"/>
      <w:r w:rsidRPr="00864568">
        <w:t xml:space="preserve"> fest entschlossen sind.</w:t>
      </w:r>
    </w:p>
    <w:p w:rsidR="000676FD" w:rsidRPr="00864568" w:rsidRDefault="000676FD" w:rsidP="000676FD">
      <w:pPr>
        <w:pStyle w:val="Absatz1"/>
      </w:pPr>
    </w:p>
    <w:p w:rsidR="000676FD" w:rsidRPr="00953ED6" w:rsidRDefault="000676FD" w:rsidP="000676FD">
      <w:pPr>
        <w:spacing w:after="120"/>
        <w:jc w:val="center"/>
        <w:rPr>
          <w:sz w:val="21"/>
          <w:szCs w:val="21"/>
        </w:rPr>
      </w:pPr>
      <w:r w:rsidRPr="00953ED6">
        <w:rPr>
          <w:sz w:val="21"/>
          <w:szCs w:val="21"/>
        </w:rPr>
        <w:t>C</w:t>
      </w:r>
    </w:p>
    <w:p w:rsidR="000676FD" w:rsidRPr="00C451A8" w:rsidRDefault="000676FD" w:rsidP="000676FD">
      <w:pPr>
        <w:jc w:val="both"/>
        <w:rPr>
          <w:sz w:val="21"/>
          <w:szCs w:val="21"/>
        </w:rPr>
      </w:pPr>
      <w:r w:rsidRPr="00C451A8">
        <w:rPr>
          <w:sz w:val="21"/>
          <w:szCs w:val="21"/>
        </w:rPr>
        <w:t>Insbesondere fordern wir als freie gleichberechtigte Staatsbürger die gesetzlich b</w:t>
      </w:r>
      <w:r w:rsidRPr="00C451A8">
        <w:rPr>
          <w:sz w:val="21"/>
          <w:szCs w:val="21"/>
        </w:rPr>
        <w:t>e</w:t>
      </w:r>
      <w:r w:rsidRPr="00C451A8">
        <w:rPr>
          <w:sz w:val="21"/>
          <w:szCs w:val="21"/>
        </w:rPr>
        <w:t>gründete Achtung und freie Benützung unserer deutschen Muttersprache im Gemei</w:t>
      </w:r>
      <w:r w:rsidRPr="00C451A8">
        <w:rPr>
          <w:sz w:val="21"/>
          <w:szCs w:val="21"/>
        </w:rPr>
        <w:t>n</w:t>
      </w:r>
      <w:r w:rsidRPr="00C451A8">
        <w:rPr>
          <w:sz w:val="21"/>
          <w:szCs w:val="21"/>
        </w:rPr>
        <w:t xml:space="preserve">de- und </w:t>
      </w:r>
      <w:proofErr w:type="spellStart"/>
      <w:r w:rsidRPr="00C451A8">
        <w:rPr>
          <w:sz w:val="21"/>
          <w:szCs w:val="21"/>
        </w:rPr>
        <w:t>Munizipalleben</w:t>
      </w:r>
      <w:proofErr w:type="spellEnd"/>
      <w:r w:rsidRPr="00C451A8">
        <w:rPr>
          <w:sz w:val="21"/>
          <w:szCs w:val="21"/>
        </w:rPr>
        <w:t>, die deutsche Protokollsprache, wo wir dazu berechtigt sind, und den freien Gebrauch der Mutterspr</w:t>
      </w:r>
      <w:r w:rsidRPr="00C451A8">
        <w:rPr>
          <w:rStyle w:val="Absatz1Char"/>
          <w:szCs w:val="21"/>
        </w:rPr>
        <w:t>a</w:t>
      </w:r>
      <w:r w:rsidRPr="00C451A8">
        <w:rPr>
          <w:sz w:val="21"/>
          <w:szCs w:val="21"/>
        </w:rPr>
        <w:t>che im Verkehr mit den Staatsbehörden i</w:t>
      </w:r>
      <w:r w:rsidRPr="00C451A8">
        <w:rPr>
          <w:sz w:val="21"/>
          <w:szCs w:val="21"/>
        </w:rPr>
        <w:t>n</w:t>
      </w:r>
      <w:r w:rsidRPr="00C451A8">
        <w:rPr>
          <w:sz w:val="21"/>
          <w:szCs w:val="21"/>
        </w:rPr>
        <w:t>nerhalb der vom Gesetz gezogenen Schranken.</w:t>
      </w:r>
    </w:p>
    <w:p w:rsidR="000676FD" w:rsidRPr="00C96A93" w:rsidRDefault="000676FD" w:rsidP="000676FD">
      <w:pPr>
        <w:pStyle w:val="Absatz1"/>
        <w:rPr>
          <w:szCs w:val="22"/>
        </w:rPr>
      </w:pPr>
    </w:p>
    <w:p w:rsidR="000676FD" w:rsidRPr="00953ED6" w:rsidRDefault="000676FD" w:rsidP="000676FD">
      <w:pPr>
        <w:spacing w:after="120"/>
        <w:jc w:val="center"/>
        <w:rPr>
          <w:sz w:val="21"/>
          <w:szCs w:val="21"/>
        </w:rPr>
      </w:pPr>
      <w:r w:rsidRPr="00953ED6">
        <w:rPr>
          <w:sz w:val="21"/>
          <w:szCs w:val="21"/>
        </w:rPr>
        <w:t>D</w:t>
      </w:r>
    </w:p>
    <w:p w:rsidR="000676FD" w:rsidRPr="00864568" w:rsidRDefault="000676FD" w:rsidP="000676FD">
      <w:pPr>
        <w:pStyle w:val="Absatz1"/>
      </w:pPr>
      <w:r w:rsidRPr="00864568">
        <w:t>Wir verwahren uns gegen jede immer wieder versuchte Einschränkung des Gebra</w:t>
      </w:r>
      <w:r w:rsidRPr="00864568">
        <w:t>u</w:t>
      </w:r>
      <w:r w:rsidRPr="00864568">
        <w:t>ches unserer Muttersprache in Kirche und Schule und gegen jede Verletzung des auf dem Gebiete derselben uns zustehenden Selbstbestimmungsrechtes, insbesondere in Betreff der für die Erhaltung unserer Kultur unentbehrlichen Volksschulen mit deu</w:t>
      </w:r>
      <w:r w:rsidRPr="00864568">
        <w:t>t</w:t>
      </w:r>
      <w:r w:rsidRPr="00864568">
        <w:t xml:space="preserve">scher Unterrichtssprache. </w:t>
      </w:r>
      <w:proofErr w:type="spellStart"/>
      <w:r w:rsidRPr="00864568">
        <w:t>So lange</w:t>
      </w:r>
      <w:proofErr w:type="spellEnd"/>
      <w:r w:rsidRPr="00864568">
        <w:t xml:space="preserve"> der Staat seiner noch heute bestehenden gesetzl</w:t>
      </w:r>
      <w:r w:rsidRPr="00864568">
        <w:t>i</w:t>
      </w:r>
      <w:r w:rsidRPr="00864568">
        <w:t xml:space="preserve">chen Verpflichtung, Schulen mit der Unterrichtssprache </w:t>
      </w:r>
      <w:r w:rsidRPr="00864568">
        <w:rPr>
          <w:spacing w:val="20"/>
        </w:rPr>
        <w:t xml:space="preserve">aller </w:t>
      </w:r>
      <w:r w:rsidRPr="00864568">
        <w:t>Bewohner Ungarns zu errichten, die zu fordern wir nicht müde werden, nicht nachkommt, bekämpfen wir jede Verstaatlichung von konfessionellen oder Gemeindeschulen.</w:t>
      </w:r>
    </w:p>
    <w:p w:rsidR="000676FD" w:rsidRDefault="000676FD" w:rsidP="000676FD">
      <w:pPr>
        <w:pStyle w:val="Absatz1"/>
      </w:pPr>
    </w:p>
    <w:p w:rsidR="000676FD" w:rsidRPr="00953ED6" w:rsidRDefault="000676FD" w:rsidP="000676FD">
      <w:pPr>
        <w:spacing w:after="120"/>
        <w:jc w:val="center"/>
        <w:rPr>
          <w:sz w:val="21"/>
          <w:szCs w:val="21"/>
        </w:rPr>
      </w:pPr>
      <w:r w:rsidRPr="00953ED6">
        <w:rPr>
          <w:sz w:val="21"/>
          <w:szCs w:val="21"/>
        </w:rPr>
        <w:t>E</w:t>
      </w:r>
    </w:p>
    <w:p w:rsidR="000676FD" w:rsidRPr="00864568" w:rsidRDefault="000676FD" w:rsidP="000676FD">
      <w:pPr>
        <w:pStyle w:val="Absatz1"/>
      </w:pPr>
      <w:r w:rsidRPr="00864568">
        <w:t>Wir wollen mit allen Mitbürgern anderer Zunge in Frieden und Freundschaft leben und ihre Rechte, sowie die Ansprüche der Staatssprache, soweit sie gesetzlich berec</w:t>
      </w:r>
      <w:r w:rsidRPr="00864568">
        <w:t>h</w:t>
      </w:r>
      <w:r w:rsidRPr="00864568">
        <w:t xml:space="preserve">tigt sind, ebenso achten, wie wir die Achtung </w:t>
      </w:r>
      <w:r w:rsidRPr="00864568">
        <w:rPr>
          <w:spacing w:val="20"/>
        </w:rPr>
        <w:t>unserer</w:t>
      </w:r>
      <w:r w:rsidRPr="00864568">
        <w:t xml:space="preserve"> Rechte fordern und mit allen gesetzlichen Mitteln zu behaupten entschlossen sind.</w:t>
      </w:r>
    </w:p>
    <w:p w:rsidR="000676FD" w:rsidRPr="00864568" w:rsidRDefault="000676FD" w:rsidP="000676FD">
      <w:pPr>
        <w:pStyle w:val="Absatz1"/>
      </w:pPr>
    </w:p>
    <w:p w:rsidR="000676FD" w:rsidRPr="00953ED6" w:rsidRDefault="000676FD" w:rsidP="000676FD">
      <w:pPr>
        <w:spacing w:after="120"/>
        <w:jc w:val="center"/>
        <w:rPr>
          <w:sz w:val="21"/>
          <w:szCs w:val="21"/>
        </w:rPr>
      </w:pPr>
      <w:r w:rsidRPr="00953ED6">
        <w:rPr>
          <w:sz w:val="21"/>
          <w:szCs w:val="21"/>
        </w:rPr>
        <w:t>F</w:t>
      </w:r>
    </w:p>
    <w:p w:rsidR="000676FD" w:rsidRPr="00864568" w:rsidRDefault="000676FD" w:rsidP="000676FD">
      <w:pPr>
        <w:pStyle w:val="Absatz1"/>
      </w:pPr>
      <w:r w:rsidRPr="00864568">
        <w:t>Wir fordern die gesetzliche Regelung des Vereins- und Versammlungsrechtes und e</w:t>
      </w:r>
      <w:r w:rsidRPr="00864568">
        <w:t>i</w:t>
      </w:r>
      <w:r w:rsidRPr="00864568">
        <w:t>ne unparteiische, wohlwollende Stellungnahme der Behörden gegenüber den polit</w:t>
      </w:r>
      <w:r w:rsidRPr="00864568">
        <w:t>i</w:t>
      </w:r>
      <w:r w:rsidRPr="00864568">
        <w:t>schen und Kulturbestrebungen ebenso der deutschen und aller übrigen nichtmagyar</w:t>
      </w:r>
      <w:r w:rsidRPr="00864568">
        <w:t>i</w:t>
      </w:r>
      <w:r w:rsidRPr="00864568">
        <w:t>scher Bewohner unserer Heimat, wie der Magyaren, sowie gesetzliche Garantien für die unparteiische Durchführung der in solchem Sinne zu erbringenden Gesetze.</w:t>
      </w:r>
    </w:p>
    <w:p w:rsidR="000676FD" w:rsidRPr="00864568" w:rsidRDefault="000676FD" w:rsidP="000676FD">
      <w:pPr>
        <w:pStyle w:val="Absatz1"/>
      </w:pPr>
    </w:p>
    <w:p w:rsidR="000676FD" w:rsidRPr="00953ED6" w:rsidRDefault="000676FD" w:rsidP="000676FD">
      <w:pPr>
        <w:spacing w:after="120"/>
        <w:jc w:val="center"/>
        <w:rPr>
          <w:sz w:val="21"/>
          <w:szCs w:val="21"/>
        </w:rPr>
      </w:pPr>
      <w:r w:rsidRPr="00953ED6">
        <w:rPr>
          <w:sz w:val="21"/>
          <w:szCs w:val="21"/>
        </w:rPr>
        <w:t>G</w:t>
      </w:r>
    </w:p>
    <w:p w:rsidR="000676FD" w:rsidRPr="00864568" w:rsidRDefault="000676FD" w:rsidP="000676FD">
      <w:pPr>
        <w:pStyle w:val="Absatz1"/>
      </w:pPr>
      <w:r w:rsidRPr="00864568">
        <w:t xml:space="preserve">Wir fordern eine freisinnige Anwendung des </w:t>
      </w:r>
      <w:proofErr w:type="spellStart"/>
      <w:r w:rsidRPr="00864568">
        <w:t>Preßgesetzes</w:t>
      </w:r>
      <w:proofErr w:type="spellEnd"/>
      <w:r w:rsidRPr="00864568">
        <w:t xml:space="preserve"> auch auf die Zeitungen der Nichtmagyaren, die Aufhebung der Kautionen, die Reform des schwurgerichtlichen Verfahrens und das Aufhören der bisherigen, von Seiten der Staatsanwaltschaften e</w:t>
      </w:r>
      <w:r w:rsidRPr="00864568">
        <w:t>r</w:t>
      </w:r>
      <w:r w:rsidRPr="00864568">
        <w:t>fahrenen ungerechtfertigten Verfolgungen.</w:t>
      </w:r>
    </w:p>
    <w:p w:rsidR="000676FD" w:rsidRPr="00864568" w:rsidRDefault="000676FD" w:rsidP="000676FD">
      <w:pPr>
        <w:pStyle w:val="Absatz1"/>
      </w:pPr>
    </w:p>
    <w:p w:rsidR="000676FD" w:rsidRPr="00953ED6" w:rsidRDefault="000676FD" w:rsidP="000676FD">
      <w:pPr>
        <w:spacing w:after="120"/>
        <w:jc w:val="center"/>
        <w:rPr>
          <w:sz w:val="21"/>
          <w:szCs w:val="21"/>
        </w:rPr>
      </w:pPr>
      <w:r w:rsidRPr="00953ED6">
        <w:rPr>
          <w:sz w:val="21"/>
          <w:szCs w:val="21"/>
        </w:rPr>
        <w:t>H</w:t>
      </w:r>
    </w:p>
    <w:p w:rsidR="000676FD" w:rsidRPr="00864568" w:rsidRDefault="000676FD" w:rsidP="000676FD">
      <w:pPr>
        <w:pStyle w:val="Absatz1"/>
      </w:pPr>
      <w:r w:rsidRPr="00864568">
        <w:t>Wir fordern das allgemeine, geheime, direkte, gleiche Stimmrecht und die gemeind</w:t>
      </w:r>
      <w:r w:rsidRPr="00864568">
        <w:t>e</w:t>
      </w:r>
      <w:r w:rsidRPr="00864568">
        <w:t xml:space="preserve">weise Abstimmung für die Reichstagswahlen in gerecht und zweckmäßig </w:t>
      </w:r>
      <w:proofErr w:type="spellStart"/>
      <w:r w:rsidRPr="00864568">
        <w:t>eingetheilten</w:t>
      </w:r>
      <w:proofErr w:type="spellEnd"/>
      <w:r w:rsidRPr="00864568">
        <w:t>, völkisch möglichst einheitlichen Wahlkreisen, das Fernhalten jeder b</w:t>
      </w:r>
      <w:r w:rsidRPr="00864568">
        <w:t>e</w:t>
      </w:r>
      <w:r w:rsidRPr="00864568">
        <w:t xml:space="preserve">hördlichen Einmischung und Beschränkung des Wahlrechtes, strengstes Verbot und strengste Bestrafung jeder materiellen Beeinflussung der Wahlen durch Fuhrlohn, </w:t>
      </w:r>
      <w:r w:rsidRPr="00864568">
        <w:lastRenderedPageBreak/>
        <w:t>Bewirtung und Versprechung der Zuwendung von Vorteilen und Leitung der Wahlen durch unparteiische Funktionäre.</w:t>
      </w:r>
    </w:p>
    <w:p w:rsidR="000676FD" w:rsidRPr="00864568" w:rsidRDefault="000676FD" w:rsidP="000676FD">
      <w:pPr>
        <w:pStyle w:val="Absatz1"/>
      </w:pPr>
    </w:p>
    <w:p w:rsidR="000676FD" w:rsidRPr="00953ED6" w:rsidRDefault="000676FD" w:rsidP="000676FD">
      <w:pPr>
        <w:spacing w:after="120"/>
        <w:jc w:val="center"/>
        <w:rPr>
          <w:sz w:val="21"/>
          <w:szCs w:val="21"/>
        </w:rPr>
      </w:pPr>
      <w:r w:rsidRPr="00953ED6">
        <w:rPr>
          <w:sz w:val="21"/>
          <w:szCs w:val="21"/>
        </w:rPr>
        <w:t>I</w:t>
      </w:r>
    </w:p>
    <w:p w:rsidR="000676FD" w:rsidRPr="00864568" w:rsidRDefault="000676FD" w:rsidP="000676FD">
      <w:pPr>
        <w:pStyle w:val="Absatz1"/>
      </w:pPr>
      <w:r w:rsidRPr="00864568">
        <w:t xml:space="preserve">Wir fordern eine Reform des verrotteten </w:t>
      </w:r>
      <w:proofErr w:type="spellStart"/>
      <w:r w:rsidRPr="00864568">
        <w:t>Komitatswahlsystemes</w:t>
      </w:r>
      <w:proofErr w:type="spellEnd"/>
      <w:r w:rsidRPr="00864568">
        <w:t xml:space="preserve"> und die Beseitigung des mit dem Begriffe der </w:t>
      </w:r>
      <w:proofErr w:type="spellStart"/>
      <w:r w:rsidRPr="00864568">
        <w:t>munizipalen</w:t>
      </w:r>
      <w:proofErr w:type="spellEnd"/>
      <w:r w:rsidRPr="00864568">
        <w:t xml:space="preserve"> Autonomie getriebenen Missbrauches, A</w:t>
      </w:r>
      <w:r w:rsidRPr="00864568">
        <w:t>b</w:t>
      </w:r>
      <w:r w:rsidRPr="00864568">
        <w:t xml:space="preserve">schaffung des </w:t>
      </w:r>
      <w:proofErr w:type="spellStart"/>
      <w:r w:rsidRPr="00864568">
        <w:t>Kanditationsrechtes</w:t>
      </w:r>
      <w:proofErr w:type="spellEnd"/>
      <w:r w:rsidRPr="00864568">
        <w:t xml:space="preserve"> der Vizegespane und Oberstuhlrichter und des Stimmrechtes der </w:t>
      </w:r>
      <w:proofErr w:type="spellStart"/>
      <w:r w:rsidRPr="00864568">
        <w:t>Munizipalbeamten</w:t>
      </w:r>
      <w:proofErr w:type="spellEnd"/>
      <w:r w:rsidRPr="00864568">
        <w:t xml:space="preserve">, Beseitigung des </w:t>
      </w:r>
      <w:proofErr w:type="spellStart"/>
      <w:r w:rsidRPr="00864568">
        <w:t>Komitatsnepotismus</w:t>
      </w:r>
      <w:proofErr w:type="spellEnd"/>
      <w:r w:rsidRPr="00864568">
        <w:t xml:space="preserve">, Aufhören der staatlichen Bevormundung, die Ausscheidung der Städte aus der </w:t>
      </w:r>
      <w:proofErr w:type="spellStart"/>
      <w:r w:rsidRPr="00864568">
        <w:t>Komitatsvormundschaft</w:t>
      </w:r>
      <w:proofErr w:type="spellEnd"/>
      <w:r w:rsidRPr="00864568">
        <w:t xml:space="preserve">, die Schaffung einer auf Gleichberechtigung aufgebauten wirklichen Selbstverwaltung in Munizipium und Gemeinde und den unbedingten </w:t>
      </w:r>
      <w:proofErr w:type="spellStart"/>
      <w:r w:rsidRPr="00864568">
        <w:t>A</w:t>
      </w:r>
      <w:r w:rsidRPr="00864568">
        <w:t>n</w:t>
      </w:r>
      <w:r w:rsidRPr="00864568">
        <w:t>schluß</w:t>
      </w:r>
      <w:proofErr w:type="spellEnd"/>
      <w:r w:rsidRPr="00864568">
        <w:t xml:space="preserve"> der Grundherrschaften an die Gemeinden.</w:t>
      </w:r>
    </w:p>
    <w:p w:rsidR="000676FD" w:rsidRPr="00864568" w:rsidRDefault="000676FD" w:rsidP="000676FD">
      <w:pPr>
        <w:pStyle w:val="Absatz1"/>
      </w:pPr>
    </w:p>
    <w:p w:rsidR="000676FD" w:rsidRPr="00953ED6" w:rsidRDefault="000676FD" w:rsidP="000676FD">
      <w:pPr>
        <w:spacing w:after="120"/>
        <w:jc w:val="center"/>
        <w:rPr>
          <w:sz w:val="21"/>
          <w:szCs w:val="21"/>
        </w:rPr>
      </w:pPr>
      <w:r w:rsidRPr="00953ED6">
        <w:rPr>
          <w:sz w:val="21"/>
          <w:szCs w:val="21"/>
        </w:rPr>
        <w:t>K</w:t>
      </w:r>
    </w:p>
    <w:p w:rsidR="000676FD" w:rsidRPr="00864568" w:rsidRDefault="000676FD" w:rsidP="000676FD">
      <w:pPr>
        <w:pStyle w:val="Absatz1"/>
      </w:pPr>
      <w:r w:rsidRPr="00864568">
        <w:t>Wir fordern auch eine Vereinfachung der staatlichen Verwaltung, Verminderung der Zahl der Beamten und eine ihre Unabhängigkeit sichernde Dienstpragmatik.</w:t>
      </w:r>
    </w:p>
    <w:p w:rsidR="000676FD" w:rsidRPr="00864568" w:rsidRDefault="000676FD" w:rsidP="000676FD">
      <w:pPr>
        <w:pStyle w:val="Absatz1"/>
      </w:pPr>
    </w:p>
    <w:p w:rsidR="000676FD" w:rsidRPr="00953ED6" w:rsidRDefault="000676FD" w:rsidP="000676FD">
      <w:pPr>
        <w:keepNext/>
        <w:spacing w:after="120"/>
        <w:jc w:val="center"/>
        <w:rPr>
          <w:sz w:val="21"/>
          <w:szCs w:val="21"/>
        </w:rPr>
      </w:pPr>
      <w:r w:rsidRPr="00953ED6">
        <w:rPr>
          <w:sz w:val="21"/>
          <w:szCs w:val="21"/>
        </w:rPr>
        <w:t>L</w:t>
      </w:r>
    </w:p>
    <w:p w:rsidR="000676FD" w:rsidRPr="00864568" w:rsidRDefault="000676FD" w:rsidP="000676FD">
      <w:pPr>
        <w:pStyle w:val="Absatz1"/>
        <w:keepNext/>
      </w:pPr>
      <w:r w:rsidRPr="00864568">
        <w:t xml:space="preserve">Wir fordern eine gründliche Steuerreform, unparteiische </w:t>
      </w:r>
      <w:proofErr w:type="spellStart"/>
      <w:r w:rsidRPr="00864568">
        <w:t>Auswerfung</w:t>
      </w:r>
      <w:proofErr w:type="spellEnd"/>
      <w:r w:rsidRPr="00864568">
        <w:t xml:space="preserve"> der Steuern, Einführung der progressiven Steuer im Anschlusse an eine neue, gerechte Kataste</w:t>
      </w:r>
      <w:r w:rsidRPr="00864568">
        <w:t>r</w:t>
      </w:r>
      <w:r w:rsidRPr="00864568">
        <w:t>aufnahme, eine Reform des Genossenschaftsgesetzes und die Unterstützung einer freien Entwicklung des von den Fesseln der staatlichen Zentralisierung zu befreienden Genossenschaftswesens, sowie die Schaffung eines klaren Gebührengesetzes.</w:t>
      </w:r>
    </w:p>
    <w:p w:rsidR="000676FD" w:rsidRPr="0058067E" w:rsidRDefault="000676FD" w:rsidP="000676FD">
      <w:pPr>
        <w:pStyle w:val="Absatz1"/>
      </w:pPr>
    </w:p>
    <w:p w:rsidR="000676FD" w:rsidRPr="00953ED6" w:rsidRDefault="000676FD" w:rsidP="000676FD">
      <w:pPr>
        <w:spacing w:after="120"/>
        <w:jc w:val="center"/>
        <w:rPr>
          <w:sz w:val="21"/>
          <w:szCs w:val="21"/>
        </w:rPr>
      </w:pPr>
      <w:r w:rsidRPr="00953ED6">
        <w:rPr>
          <w:sz w:val="21"/>
          <w:szCs w:val="21"/>
        </w:rPr>
        <w:t>M</w:t>
      </w:r>
    </w:p>
    <w:p w:rsidR="000676FD" w:rsidRPr="00864568" w:rsidRDefault="000676FD" w:rsidP="000676FD">
      <w:pPr>
        <w:pStyle w:val="Absatz1"/>
      </w:pPr>
      <w:r w:rsidRPr="00864568">
        <w:t xml:space="preserve">Wir fordern die Schaffung eines </w:t>
      </w:r>
      <w:proofErr w:type="spellStart"/>
      <w:r w:rsidRPr="00864568">
        <w:t>Heimstättengesetzes</w:t>
      </w:r>
      <w:proofErr w:type="spellEnd"/>
      <w:r w:rsidRPr="00864568">
        <w:t xml:space="preserve"> zum Schutze und zur Erhaltung des Bauernstandes und </w:t>
      </w:r>
      <w:proofErr w:type="spellStart"/>
      <w:r w:rsidRPr="00864568">
        <w:t>sämmtlicher</w:t>
      </w:r>
      <w:proofErr w:type="spellEnd"/>
      <w:r w:rsidRPr="00864568">
        <w:t xml:space="preserve"> produzierender Volksklassen, die Abänderung der für die Landwirtschaft schädlichen Bestimmungen des Jagdgesetzes, die Abl</w:t>
      </w:r>
      <w:r w:rsidRPr="00864568">
        <w:t>ö</w:t>
      </w:r>
      <w:r w:rsidRPr="00864568">
        <w:t xml:space="preserve">sung der zum Verkauf geeigneten Staatsgüter durch die angrenzenden Gemeinden und Ablösung der </w:t>
      </w:r>
      <w:proofErr w:type="spellStart"/>
      <w:r w:rsidRPr="00864568">
        <w:t>Fundationalgüter</w:t>
      </w:r>
      <w:proofErr w:type="spellEnd"/>
      <w:r w:rsidRPr="00864568">
        <w:t xml:space="preserve"> durch die </w:t>
      </w:r>
      <w:proofErr w:type="spellStart"/>
      <w:r w:rsidRPr="00864568">
        <w:t>Kontraktualisten</w:t>
      </w:r>
      <w:proofErr w:type="spellEnd"/>
      <w:r w:rsidRPr="00864568">
        <w:t>.</w:t>
      </w:r>
    </w:p>
    <w:p w:rsidR="000676FD" w:rsidRPr="00864568" w:rsidRDefault="000676FD" w:rsidP="000676FD">
      <w:pPr>
        <w:pStyle w:val="Absatz1"/>
      </w:pPr>
    </w:p>
    <w:p w:rsidR="000676FD" w:rsidRPr="00864568" w:rsidRDefault="000676FD" w:rsidP="000676FD">
      <w:pPr>
        <w:pStyle w:val="Absatz1"/>
      </w:pPr>
      <w:r w:rsidRPr="00864568">
        <w:t>Allen sonstigen berechtigten Forderungen unserer Stammesgenossen und unserer u</w:t>
      </w:r>
      <w:r w:rsidRPr="00864568">
        <w:t>n</w:t>
      </w:r>
      <w:r w:rsidRPr="00864568">
        <w:t>garländischen Volksgenossen ohne Unterschied der Sprache, soweit solche Forderu</w:t>
      </w:r>
      <w:r w:rsidRPr="00864568">
        <w:t>n</w:t>
      </w:r>
      <w:r w:rsidRPr="00864568">
        <w:t>gen zum Ausbau eines wahrhaften Rechtsstaates auf Grundlage vollkommener bü</w:t>
      </w:r>
      <w:r w:rsidRPr="00864568">
        <w:t>r</w:t>
      </w:r>
      <w:r w:rsidRPr="00864568">
        <w:t>gerlicher und nationaler Gleichberechtigung notwendig sind, wollen wir als Angeh</w:t>
      </w:r>
      <w:r w:rsidRPr="00864568">
        <w:t>ö</w:t>
      </w:r>
      <w:r w:rsidRPr="00864568">
        <w:t xml:space="preserve">rige der politisch einheitlichen, wenn auch aus verschiedenen Völkern bestehenden ungarischen Nation in unentwegter Treue für König und Vaterland im </w:t>
      </w:r>
      <w:proofErr w:type="spellStart"/>
      <w:r w:rsidRPr="00864568">
        <w:t>muthigen</w:t>
      </w:r>
      <w:proofErr w:type="spellEnd"/>
      <w:r w:rsidRPr="00864568">
        <w:t xml:space="preserve"> Kampfe für Re</w:t>
      </w:r>
      <w:r>
        <w:t>cht und Freiheit zum baldigen S</w:t>
      </w:r>
      <w:r w:rsidRPr="00864568">
        <w:t>i</w:t>
      </w:r>
      <w:r>
        <w:t>e</w:t>
      </w:r>
      <w:r w:rsidRPr="00864568">
        <w:t>ge zu verhelfen trachten, damit das Wort des größten Ungarns wahr werde:</w:t>
      </w:r>
    </w:p>
    <w:p w:rsidR="000676FD" w:rsidRPr="00864568" w:rsidRDefault="000676FD" w:rsidP="000676FD">
      <w:pPr>
        <w:pStyle w:val="Absatz1"/>
      </w:pPr>
      <w:r w:rsidRPr="00864568">
        <w:t xml:space="preserve">Ungarn war nicht, sondern wird sein, sein ein </w:t>
      </w:r>
      <w:proofErr w:type="spellStart"/>
      <w:r w:rsidRPr="00864568">
        <w:t>vollwerthiges</w:t>
      </w:r>
      <w:proofErr w:type="spellEnd"/>
      <w:r w:rsidRPr="00864568">
        <w:t xml:space="preserve"> Mitglied der europäi</w:t>
      </w:r>
      <w:r>
        <w:softHyphen/>
      </w:r>
      <w:r w:rsidRPr="00864568">
        <w:t>schen Staatenfamilie, der Sitz freier und glücklicher Völker.</w:t>
      </w:r>
    </w:p>
    <w:p w:rsidR="000676FD" w:rsidRDefault="000676FD" w:rsidP="000676FD">
      <w:pPr>
        <w:pStyle w:val="Absatz1"/>
      </w:pPr>
    </w:p>
    <w:p w:rsidR="000676FD" w:rsidRPr="00864568" w:rsidRDefault="000676FD" w:rsidP="000676FD">
      <w:pPr>
        <w:pStyle w:val="Absatz1"/>
      </w:pPr>
      <w:r w:rsidRPr="00864568">
        <w:t>Budapest, im März 1907.</w:t>
      </w:r>
    </w:p>
    <w:p w:rsidR="000676FD" w:rsidRPr="00864568" w:rsidRDefault="000676FD" w:rsidP="000676FD">
      <w:pPr>
        <w:pStyle w:val="Absatz1"/>
      </w:pPr>
      <w:r w:rsidRPr="00864568">
        <w:t xml:space="preserve">Der </w:t>
      </w:r>
      <w:proofErr w:type="spellStart"/>
      <w:r w:rsidRPr="00864568">
        <w:t>Centralwahlausschuss</w:t>
      </w:r>
      <w:proofErr w:type="spellEnd"/>
      <w:r w:rsidRPr="00864568">
        <w:t xml:space="preserve"> </w:t>
      </w:r>
      <w:proofErr w:type="spellStart"/>
      <w:r w:rsidRPr="00864568">
        <w:t>derUngarländischen</w:t>
      </w:r>
      <w:proofErr w:type="spellEnd"/>
      <w:r w:rsidRPr="00864568">
        <w:t xml:space="preserve"> Deutschen Volkspartei.</w:t>
      </w:r>
    </w:p>
    <w:p w:rsidR="000676FD" w:rsidRPr="00864568" w:rsidRDefault="000676FD" w:rsidP="000676FD">
      <w:pPr>
        <w:pStyle w:val="Absatz1"/>
      </w:pPr>
      <w:r w:rsidRPr="00864568">
        <w:t>Dr.</w:t>
      </w:r>
      <w:r>
        <w:t xml:space="preserve"> </w:t>
      </w:r>
      <w:r w:rsidRPr="00864568">
        <w:t xml:space="preserve">Ludwig </w:t>
      </w:r>
      <w:proofErr w:type="spellStart"/>
      <w:r w:rsidRPr="00864568">
        <w:t>Kremling</w:t>
      </w:r>
      <w:proofErr w:type="spellEnd"/>
      <w:r w:rsidRPr="00864568">
        <w:t>, Obmann, Johann Röser jun., Obmann-Stellvertreter.</w:t>
      </w:r>
    </w:p>
    <w:p w:rsidR="000676FD" w:rsidRDefault="000676FD" w:rsidP="000676FD">
      <w:pPr>
        <w:rPr>
          <w:sz w:val="22"/>
          <w:szCs w:val="22"/>
        </w:rPr>
      </w:pPr>
    </w:p>
    <w:p w:rsidR="000676FD" w:rsidRDefault="000676FD" w:rsidP="000676FD">
      <w:pPr>
        <w:rPr>
          <w:sz w:val="22"/>
          <w:szCs w:val="22"/>
        </w:rPr>
      </w:pPr>
    </w:p>
    <w:p w:rsidR="000676FD" w:rsidRPr="00864568" w:rsidRDefault="000676FD" w:rsidP="000676FD">
      <w:pPr>
        <w:rPr>
          <w:sz w:val="22"/>
          <w:szCs w:val="22"/>
        </w:rPr>
      </w:pPr>
    </w:p>
    <w:p w:rsidR="000676FD" w:rsidRPr="00864568" w:rsidRDefault="000676FD" w:rsidP="000676FD">
      <w:pPr>
        <w:pStyle w:val="Absatz1"/>
      </w:pPr>
      <w:r w:rsidRPr="00864568">
        <w:t>Quelle: Programm der Ungarländischen Deutschen Volkspartei</w:t>
      </w:r>
      <w:r>
        <w:t>,</w:t>
      </w:r>
      <w:r w:rsidRPr="00864568">
        <w:t xml:space="preserve"> </w:t>
      </w:r>
      <w:proofErr w:type="spellStart"/>
      <w:r w:rsidRPr="00864568">
        <w:t>Cservenka</w:t>
      </w:r>
      <w:proofErr w:type="spellEnd"/>
      <w:r w:rsidRPr="00864568">
        <w:t xml:space="preserve"> 1907, Buchdruckerei Adam Welker, S. 1-8.</w:t>
      </w:r>
    </w:p>
    <w:p w:rsidR="00BA68F5" w:rsidRDefault="00BA68F5"/>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676FD"/>
    <w:rsid w:val="000011FD"/>
    <w:rsid w:val="00006101"/>
    <w:rsid w:val="00012109"/>
    <w:rsid w:val="0002103D"/>
    <w:rsid w:val="00026AA3"/>
    <w:rsid w:val="000319E8"/>
    <w:rsid w:val="00053533"/>
    <w:rsid w:val="00055DB3"/>
    <w:rsid w:val="000676FD"/>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76FD"/>
    <w:pPr>
      <w:spacing w:after="0" w:line="240" w:lineRule="auto"/>
    </w:pPr>
    <w:rPr>
      <w:rFonts w:ascii="Times New Roman" w:eastAsia="Batang" w:hAnsi="Times New Roman" w:cs="Times New Roman"/>
      <w:sz w:val="24"/>
      <w:szCs w:val="24"/>
      <w:lang w:val="de-DE"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0676FD"/>
    <w:pPr>
      <w:jc w:val="both"/>
    </w:pPr>
    <w:rPr>
      <w:color w:val="000000"/>
      <w:sz w:val="21"/>
    </w:rPr>
  </w:style>
  <w:style w:type="character" w:customStyle="1" w:styleId="Absatz1Char">
    <w:name w:val="Absatz_1 Char"/>
    <w:basedOn w:val="Bekezdsalapbettpusa"/>
    <w:link w:val="Absatz1"/>
    <w:rsid w:val="000676FD"/>
    <w:rPr>
      <w:rFonts w:ascii="Times New Roman" w:eastAsia="Batang" w:hAnsi="Times New Roman" w:cs="Times New Roman"/>
      <w:color w:val="000000"/>
      <w:sz w:val="21"/>
      <w:szCs w:val="24"/>
      <w:lang w:val="de-DE" w:eastAsia="ko-KR"/>
    </w:rPr>
  </w:style>
  <w:style w:type="paragraph" w:customStyle="1" w:styleId="2">
    <w:name w:val="Ü_2"/>
    <w:basedOn w:val="Norml"/>
    <w:rsid w:val="000676FD"/>
    <w:pPr>
      <w:ind w:left="425" w:hanging="425"/>
      <w:jc w:val="both"/>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5269</Characters>
  <Application>Microsoft Office Word</Application>
  <DocSecurity>0</DocSecurity>
  <Lines>43</Lines>
  <Paragraphs>12</Paragraphs>
  <ScaleCrop>false</ScaleCrop>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2015-01-16T14:42:00Z</dcterms:created>
  <dcterms:modified xsi:type="dcterms:W3CDTF">2015-01-16T14:43:00Z</dcterms:modified>
</cp:coreProperties>
</file>