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E90AF0" w:rsidRDefault="00E90AF0" w:rsidP="00E90AF0">
      <w:pPr>
        <w:jc w:val="both"/>
        <w:rPr>
          <w:rFonts w:ascii="Times New Roman" w:hAnsi="Times New Roman" w:cs="Times New Roman"/>
          <w:sz w:val="24"/>
          <w:szCs w:val="24"/>
        </w:rPr>
      </w:pPr>
      <w:r w:rsidRPr="00E90AF0">
        <w:rPr>
          <w:rFonts w:ascii="Times New Roman" w:eastAsia="Times New Roman" w:hAnsi="Times New Roman" w:cs="Times New Roman"/>
          <w:sz w:val="24"/>
          <w:szCs w:val="24"/>
          <w:lang w:val="de-DE"/>
        </w:rPr>
        <w:t xml:space="preserve">„Da das ungarländische Deutschtum dasselbe religiöse Bekenntnis hat, wie die Magyaren, bekommt es keine eigenen konfessionellen Volksschulen wie die Serben und Rumänen. So werden immer mehr deutsche Volksschulen verstaatlicht. Die Folge ist eine vollständige Vernachlässigung der deutschen Sprache im Unterricht und ein Rückgang der Allgemeinbildung in der deutschen Landbevölkerung, ja ihr drohendes Absinken ins Analphabetentum.“ </w:t>
      </w:r>
      <w:r w:rsidRPr="00E90AF0">
        <w:rPr>
          <w:rFonts w:ascii="Times New Roman" w:eastAsia="Times New Roman" w:hAnsi="Times New Roman" w:cs="Times New Roman"/>
          <w:i/>
          <w:sz w:val="24"/>
          <w:szCs w:val="24"/>
          <w:lang w:val="de-DE"/>
        </w:rPr>
        <w:t xml:space="preserve">(Jakob </w:t>
      </w:r>
      <w:proofErr w:type="spellStart"/>
      <w:r w:rsidRPr="00E90AF0">
        <w:rPr>
          <w:rFonts w:ascii="Times New Roman" w:eastAsia="Times New Roman" w:hAnsi="Times New Roman" w:cs="Times New Roman"/>
          <w:i/>
          <w:sz w:val="24"/>
          <w:szCs w:val="24"/>
          <w:lang w:val="de-DE"/>
        </w:rPr>
        <w:t>Bleyer’s</w:t>
      </w:r>
      <w:proofErr w:type="spellEnd"/>
      <w:r w:rsidRPr="00E90AF0">
        <w:rPr>
          <w:rFonts w:ascii="Times New Roman" w:eastAsia="Times New Roman" w:hAnsi="Times New Roman" w:cs="Times New Roman"/>
          <w:i/>
          <w:sz w:val="24"/>
          <w:szCs w:val="24"/>
          <w:lang w:val="de-DE"/>
        </w:rPr>
        <w:t xml:space="preserve"> Artikel im </w:t>
      </w:r>
      <w:proofErr w:type="spellStart"/>
      <w:r w:rsidRPr="00E90AF0">
        <w:rPr>
          <w:rFonts w:ascii="Times New Roman" w:eastAsia="Times New Roman" w:hAnsi="Times New Roman" w:cs="Times New Roman"/>
          <w:i/>
          <w:sz w:val="24"/>
          <w:szCs w:val="24"/>
          <w:lang w:val="de-DE"/>
        </w:rPr>
        <w:t>Märzheft</w:t>
      </w:r>
      <w:proofErr w:type="spellEnd"/>
      <w:r w:rsidRPr="00E90AF0">
        <w:rPr>
          <w:rFonts w:ascii="Times New Roman" w:eastAsia="Times New Roman" w:hAnsi="Times New Roman" w:cs="Times New Roman"/>
          <w:i/>
          <w:sz w:val="24"/>
          <w:szCs w:val="24"/>
          <w:lang w:val="de-DE"/>
        </w:rPr>
        <w:t xml:space="preserve"> 1917 der Zeitschrift </w:t>
      </w:r>
      <w:proofErr w:type="spellStart"/>
      <w:r w:rsidRPr="00E90AF0">
        <w:rPr>
          <w:rFonts w:ascii="Times New Roman" w:eastAsia="Times New Roman" w:hAnsi="Times New Roman" w:cs="Times New Roman"/>
          <w:i/>
          <w:sz w:val="24"/>
          <w:szCs w:val="24"/>
          <w:lang w:val="de-DE"/>
        </w:rPr>
        <w:t>Budapesti</w:t>
      </w:r>
      <w:proofErr w:type="spellEnd"/>
      <w:r w:rsidRPr="00E90AF0">
        <w:rPr>
          <w:rFonts w:ascii="Times New Roman" w:eastAsia="Times New Roman" w:hAnsi="Times New Roman" w:cs="Times New Roman"/>
          <w:i/>
          <w:sz w:val="24"/>
          <w:szCs w:val="24"/>
          <w:lang w:val="de-DE"/>
        </w:rPr>
        <w:t xml:space="preserve"> </w:t>
      </w:r>
      <w:proofErr w:type="spellStart"/>
      <w:r w:rsidRPr="00E90AF0">
        <w:rPr>
          <w:rFonts w:ascii="Times New Roman" w:eastAsia="Times New Roman" w:hAnsi="Times New Roman" w:cs="Times New Roman"/>
          <w:i/>
          <w:sz w:val="24"/>
          <w:szCs w:val="24"/>
          <w:lang w:val="de-DE"/>
        </w:rPr>
        <w:t>Szemle</w:t>
      </w:r>
      <w:proofErr w:type="spellEnd"/>
      <w:r w:rsidRPr="00E90AF0">
        <w:rPr>
          <w:rFonts w:ascii="Times New Roman" w:eastAsia="Times New Roman" w:hAnsi="Times New Roman" w:cs="Times New Roman"/>
          <w:i/>
          <w:sz w:val="24"/>
          <w:szCs w:val="24"/>
          <w:lang w:val="de-DE"/>
        </w:rPr>
        <w:t xml:space="preserve"> über die </w:t>
      </w:r>
      <w:proofErr w:type="spellStart"/>
      <w:r w:rsidRPr="00E90AF0">
        <w:rPr>
          <w:rFonts w:ascii="Times New Roman" w:eastAsia="Times New Roman" w:hAnsi="Times New Roman" w:cs="Times New Roman"/>
          <w:i/>
          <w:sz w:val="24"/>
          <w:szCs w:val="24"/>
          <w:lang w:val="de-DE"/>
        </w:rPr>
        <w:t>Nationalitätenpolitik</w:t>
      </w:r>
      <w:proofErr w:type="spellEnd"/>
      <w:r w:rsidRPr="00E90AF0">
        <w:rPr>
          <w:rFonts w:ascii="Times New Roman" w:eastAsia="Times New Roman" w:hAnsi="Times New Roman" w:cs="Times New Roman"/>
          <w:i/>
          <w:sz w:val="24"/>
          <w:szCs w:val="24"/>
          <w:lang w:val="de-DE"/>
        </w:rPr>
        <w:t>)</w:t>
      </w:r>
    </w:p>
    <w:sectPr w:rsidR="00BA68F5" w:rsidRPr="00E90AF0"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90AF0"/>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0AF0"/>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470</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2015-01-16T18:18:00Z</dcterms:created>
  <dcterms:modified xsi:type="dcterms:W3CDTF">2015-01-16T18:18:00Z</dcterms:modified>
</cp:coreProperties>
</file>