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DE1928" w:rsidRDefault="00DE1928" w:rsidP="00DE1928">
      <w:pPr>
        <w:jc w:val="both"/>
        <w:rPr>
          <w:rFonts w:ascii="Times New Roman" w:hAnsi="Times New Roman" w:cs="Times New Roman"/>
          <w:sz w:val="24"/>
          <w:szCs w:val="24"/>
        </w:rPr>
      </w:pPr>
      <w:r w:rsidRPr="00DE1928">
        <w:rPr>
          <w:rFonts w:ascii="Times New Roman" w:hAnsi="Times New Roman" w:cs="Times New Roman"/>
          <w:sz w:val="24"/>
          <w:szCs w:val="24"/>
          <w:lang w:val="de-DE"/>
        </w:rPr>
        <w:t xml:space="preserve">Wie </w:t>
      </w:r>
      <w:proofErr w:type="spellStart"/>
      <w:r w:rsidRPr="00DE1928">
        <w:rPr>
          <w:rFonts w:ascii="Times New Roman" w:hAnsi="Times New Roman" w:cs="Times New Roman"/>
          <w:sz w:val="24"/>
          <w:szCs w:val="24"/>
          <w:lang w:val="de-DE"/>
        </w:rPr>
        <w:t>Glatz</w:t>
      </w:r>
      <w:proofErr w:type="spellEnd"/>
      <w:r w:rsidRPr="00DE1928">
        <w:rPr>
          <w:rFonts w:ascii="Times New Roman" w:hAnsi="Times New Roman" w:cs="Times New Roman"/>
          <w:sz w:val="24"/>
          <w:szCs w:val="24"/>
          <w:lang w:val="de-DE"/>
        </w:rPr>
        <w:t xml:space="preserve"> betonte Roth die „</w:t>
      </w:r>
      <w:proofErr w:type="spellStart"/>
      <w:r w:rsidRPr="00DE1928">
        <w:rPr>
          <w:rFonts w:ascii="Times New Roman" w:hAnsi="Times New Roman" w:cs="Times New Roman"/>
          <w:sz w:val="24"/>
          <w:szCs w:val="24"/>
          <w:lang w:val="de-DE"/>
        </w:rPr>
        <w:t>Unnötigkeit</w:t>
      </w:r>
      <w:proofErr w:type="spellEnd"/>
      <w:r w:rsidRPr="00DE1928">
        <w:rPr>
          <w:rFonts w:ascii="Times New Roman" w:hAnsi="Times New Roman" w:cs="Times New Roman"/>
          <w:sz w:val="24"/>
          <w:szCs w:val="24"/>
          <w:lang w:val="de-DE"/>
        </w:rPr>
        <w:t>“ und „</w:t>
      </w:r>
      <w:proofErr w:type="spellStart"/>
      <w:r w:rsidRPr="00DE1928">
        <w:rPr>
          <w:rFonts w:ascii="Times New Roman" w:hAnsi="Times New Roman" w:cs="Times New Roman"/>
          <w:sz w:val="24"/>
          <w:szCs w:val="24"/>
          <w:lang w:val="de-DE"/>
        </w:rPr>
        <w:t>Unvorteilhaftigkeit</w:t>
      </w:r>
      <w:proofErr w:type="spellEnd"/>
      <w:r w:rsidRPr="00DE1928">
        <w:rPr>
          <w:rFonts w:ascii="Times New Roman" w:hAnsi="Times New Roman" w:cs="Times New Roman"/>
          <w:sz w:val="24"/>
          <w:szCs w:val="24"/>
          <w:lang w:val="de-DE"/>
        </w:rPr>
        <w:t xml:space="preserve">“ aller </w:t>
      </w:r>
      <w:proofErr w:type="spellStart"/>
      <w:r w:rsidRPr="00DE1928">
        <w:rPr>
          <w:rFonts w:ascii="Times New Roman" w:hAnsi="Times New Roman" w:cs="Times New Roman"/>
          <w:sz w:val="24"/>
          <w:szCs w:val="24"/>
          <w:lang w:val="de-DE"/>
        </w:rPr>
        <w:t>Magyarisierungsbestrebungen</w:t>
      </w:r>
      <w:proofErr w:type="spellEnd"/>
      <w:r w:rsidRPr="00DE1928">
        <w:rPr>
          <w:rFonts w:ascii="Times New Roman" w:hAnsi="Times New Roman" w:cs="Times New Roman"/>
          <w:sz w:val="24"/>
          <w:szCs w:val="24"/>
          <w:lang w:val="de-DE"/>
        </w:rPr>
        <w:t xml:space="preserve">. Denn im sprachlichen Pluralismus des Großfürstentums Siebenbürgens konnte Roth keinen Nachteil, sondern im Gegenteil nur eine </w:t>
      </w:r>
      <w:r w:rsidRPr="00DE1928">
        <w:rPr>
          <w:rFonts w:ascii="Times New Roman" w:hAnsi="Times New Roman" w:cs="Times New Roman"/>
          <w:i/>
          <w:sz w:val="24"/>
          <w:szCs w:val="24"/>
          <w:lang w:val="de-DE"/>
        </w:rPr>
        <w:t xml:space="preserve">„Begünstigung des Himmels“ </w:t>
      </w:r>
      <w:r w:rsidRPr="00DE1928">
        <w:rPr>
          <w:rFonts w:ascii="Times New Roman" w:hAnsi="Times New Roman" w:cs="Times New Roman"/>
          <w:sz w:val="24"/>
          <w:szCs w:val="24"/>
          <w:lang w:val="de-DE"/>
        </w:rPr>
        <w:t>erkennen</w:t>
      </w:r>
      <w:r w:rsidRPr="00DE1928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„einen Vorteil für das magyarische Volk und für uns alle. Man sollte diese Verschiedenheit herbeiwünschen, wäre sie nicht bereits auf dem Wege der Ereignisse faktisch vorhanden. Die </w:t>
      </w:r>
      <w:proofErr w:type="spellStart"/>
      <w:r w:rsidRPr="00DE1928">
        <w:rPr>
          <w:rFonts w:ascii="Times New Roman" w:hAnsi="Times New Roman" w:cs="Times New Roman"/>
          <w:i/>
          <w:sz w:val="24"/>
          <w:szCs w:val="24"/>
          <w:lang w:val="de-DE"/>
        </w:rPr>
        <w:t>Magyarisierung</w:t>
      </w:r>
      <w:proofErr w:type="spellEnd"/>
      <w:r w:rsidRPr="00DE192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der Neben- und </w:t>
      </w:r>
      <w:proofErr w:type="spellStart"/>
      <w:r w:rsidRPr="00DE1928">
        <w:rPr>
          <w:rFonts w:ascii="Times New Roman" w:hAnsi="Times New Roman" w:cs="Times New Roman"/>
          <w:i/>
          <w:sz w:val="24"/>
          <w:szCs w:val="24"/>
          <w:lang w:val="de-DE"/>
        </w:rPr>
        <w:t>Mitvölker</w:t>
      </w:r>
      <w:proofErr w:type="spellEnd"/>
      <w:r w:rsidRPr="00DE192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hat daher nicht Not, sie ist für den Charakter und Sprache der Magyaren, also für ihre Nationalität, kein unumgängliches Bedürfnis wie Feuer und Wasser.“ (Stephan Ludwig Roth)</w:t>
      </w:r>
    </w:p>
    <w:sectPr w:rsidR="00BA68F5" w:rsidRPr="00DE1928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1928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DE1928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2015-01-16T17:58:00Z</dcterms:created>
  <dcterms:modified xsi:type="dcterms:W3CDTF">2015-01-16T17:58:00Z</dcterms:modified>
</cp:coreProperties>
</file>