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E85241" w:rsidRDefault="00E85241" w:rsidP="00E85241">
      <w:pPr>
        <w:jc w:val="both"/>
        <w:rPr>
          <w:rFonts w:ascii="Times New Roman" w:hAnsi="Times New Roman" w:cs="Times New Roman"/>
          <w:sz w:val="24"/>
          <w:szCs w:val="24"/>
        </w:rPr>
      </w:pPr>
      <w:r w:rsidRPr="00E85241">
        <w:rPr>
          <w:rFonts w:ascii="Times New Roman" w:hAnsi="Times New Roman" w:cs="Times New Roman"/>
          <w:i/>
          <w:sz w:val="24"/>
          <w:szCs w:val="24"/>
          <w:lang w:val="de-DE"/>
        </w:rPr>
        <w:t>„</w:t>
      </w:r>
      <w:r w:rsidRPr="00E85241">
        <w:rPr>
          <w:rFonts w:ascii="Times New Roman" w:hAnsi="Times New Roman" w:cs="Times New Roman"/>
          <w:sz w:val="24"/>
          <w:szCs w:val="24"/>
          <w:lang w:val="de-DE"/>
        </w:rPr>
        <w:t xml:space="preserve">Die deutsche Sprache wird in Ungarn täglich auffallender verfolgt. Vor </w:t>
      </w:r>
      <w:proofErr w:type="spellStart"/>
      <w:r w:rsidRPr="00E85241">
        <w:rPr>
          <w:rFonts w:ascii="Times New Roman" w:hAnsi="Times New Roman" w:cs="Times New Roman"/>
          <w:sz w:val="24"/>
          <w:szCs w:val="24"/>
          <w:lang w:val="de-DE"/>
        </w:rPr>
        <w:t>etwelchen</w:t>
      </w:r>
      <w:proofErr w:type="spellEnd"/>
      <w:r w:rsidRPr="00E85241">
        <w:rPr>
          <w:rFonts w:ascii="Times New Roman" w:hAnsi="Times New Roman" w:cs="Times New Roman"/>
          <w:sz w:val="24"/>
          <w:szCs w:val="24"/>
          <w:lang w:val="de-DE"/>
        </w:rPr>
        <w:t xml:space="preserve"> Jahren begnügte man sich dem sogenannten ungarischen Patriotismus in der ungarischen Kleidung und dem Schnurbart seine </w:t>
      </w:r>
      <w:proofErr w:type="spellStart"/>
      <w:r w:rsidRPr="00E85241">
        <w:rPr>
          <w:rFonts w:ascii="Times New Roman" w:hAnsi="Times New Roman" w:cs="Times New Roman"/>
          <w:sz w:val="24"/>
          <w:szCs w:val="24"/>
          <w:lang w:val="de-DE"/>
        </w:rPr>
        <w:t>Gräntzen</w:t>
      </w:r>
      <w:proofErr w:type="spellEnd"/>
      <w:r w:rsidRPr="00E85241">
        <w:rPr>
          <w:rFonts w:ascii="Times New Roman" w:hAnsi="Times New Roman" w:cs="Times New Roman"/>
          <w:sz w:val="24"/>
          <w:szCs w:val="24"/>
          <w:lang w:val="de-DE"/>
        </w:rPr>
        <w:t xml:space="preserve"> zu geben …. Ungarn will auf eine lästige, </w:t>
      </w:r>
      <w:proofErr w:type="spellStart"/>
      <w:r w:rsidRPr="00E85241">
        <w:rPr>
          <w:rFonts w:ascii="Times New Roman" w:hAnsi="Times New Roman" w:cs="Times New Roman"/>
          <w:sz w:val="24"/>
          <w:szCs w:val="24"/>
          <w:lang w:val="de-DE"/>
        </w:rPr>
        <w:t>unseriose</w:t>
      </w:r>
      <w:proofErr w:type="spellEnd"/>
      <w:r w:rsidRPr="00E85241">
        <w:rPr>
          <w:rFonts w:ascii="Times New Roman" w:hAnsi="Times New Roman" w:cs="Times New Roman"/>
          <w:sz w:val="24"/>
          <w:szCs w:val="24"/>
          <w:lang w:val="de-DE"/>
        </w:rPr>
        <w:t xml:space="preserve"> Art alles ungarisch haben. […] [wird der deutsche Untertan] in seinen Ansuchen und Beschwerden nur in einer ihm fremden Sprache vernommen und beschieden“</w:t>
      </w:r>
      <w:proofErr w:type="gramStart"/>
      <w:r w:rsidRPr="00E85241">
        <w:rPr>
          <w:rFonts w:ascii="Times New Roman" w:hAnsi="Times New Roman" w:cs="Times New Roman"/>
          <w:sz w:val="24"/>
          <w:szCs w:val="24"/>
          <w:lang w:val="de-DE"/>
        </w:rPr>
        <w:t>,[</w:t>
      </w:r>
      <w:proofErr w:type="gramEnd"/>
      <w:r w:rsidRPr="00E85241">
        <w:rPr>
          <w:rFonts w:ascii="Times New Roman" w:hAnsi="Times New Roman" w:cs="Times New Roman"/>
          <w:sz w:val="24"/>
          <w:szCs w:val="24"/>
          <w:lang w:val="de-DE"/>
        </w:rPr>
        <w:t xml:space="preserve">auch alle öffentlichen Anordnungen sind ungarisch. Den deutschen Dörfern wird] „ein </w:t>
      </w:r>
      <w:proofErr w:type="spellStart"/>
      <w:r w:rsidRPr="00E85241">
        <w:rPr>
          <w:rFonts w:ascii="Times New Roman" w:hAnsi="Times New Roman" w:cs="Times New Roman"/>
          <w:sz w:val="24"/>
          <w:szCs w:val="24"/>
          <w:lang w:val="de-DE"/>
        </w:rPr>
        <w:t>Notär</w:t>
      </w:r>
      <w:proofErr w:type="spellEnd"/>
      <w:r w:rsidRPr="00E85241">
        <w:rPr>
          <w:rFonts w:ascii="Times New Roman" w:hAnsi="Times New Roman" w:cs="Times New Roman"/>
          <w:sz w:val="24"/>
          <w:szCs w:val="24"/>
          <w:lang w:val="de-DE"/>
        </w:rPr>
        <w:t xml:space="preserve">, den sie bisher selbst das Recht hatten nach ihren Bedürfnis zu wählen und aufzunehmen, sehr </w:t>
      </w:r>
      <w:proofErr w:type="spellStart"/>
      <w:r w:rsidRPr="00E85241">
        <w:rPr>
          <w:rFonts w:ascii="Times New Roman" w:hAnsi="Times New Roman" w:cs="Times New Roman"/>
          <w:sz w:val="24"/>
          <w:szCs w:val="24"/>
          <w:lang w:val="de-DE"/>
        </w:rPr>
        <w:t>vielmahl</w:t>
      </w:r>
      <w:proofErr w:type="spellEnd"/>
      <w:r w:rsidRPr="00E85241">
        <w:rPr>
          <w:rFonts w:ascii="Times New Roman" w:hAnsi="Times New Roman" w:cs="Times New Roman"/>
          <w:sz w:val="24"/>
          <w:szCs w:val="24"/>
          <w:lang w:val="de-DE"/>
        </w:rPr>
        <w:t xml:space="preserve"> von denen Bezirksstuhlrichtern </w:t>
      </w:r>
      <w:proofErr w:type="spellStart"/>
      <w:r w:rsidRPr="00E85241">
        <w:rPr>
          <w:rFonts w:ascii="Times New Roman" w:hAnsi="Times New Roman" w:cs="Times New Roman"/>
          <w:sz w:val="24"/>
          <w:szCs w:val="24"/>
          <w:lang w:val="de-DE"/>
        </w:rPr>
        <w:t>aufgedrungen</w:t>
      </w:r>
      <w:proofErr w:type="spellEnd"/>
      <w:r w:rsidRPr="00E85241">
        <w:rPr>
          <w:rFonts w:ascii="Times New Roman" w:hAnsi="Times New Roman" w:cs="Times New Roman"/>
          <w:sz w:val="24"/>
          <w:szCs w:val="24"/>
          <w:lang w:val="de-DE"/>
        </w:rPr>
        <w:t xml:space="preserve">, der ein Ungar ist, </w:t>
      </w:r>
      <w:proofErr w:type="spellStart"/>
      <w:r w:rsidRPr="00E85241">
        <w:rPr>
          <w:rFonts w:ascii="Times New Roman" w:hAnsi="Times New Roman" w:cs="Times New Roman"/>
          <w:sz w:val="24"/>
          <w:szCs w:val="24"/>
          <w:lang w:val="de-DE"/>
        </w:rPr>
        <w:t>vielmahl</w:t>
      </w:r>
      <w:proofErr w:type="spellEnd"/>
      <w:r w:rsidRPr="00E85241">
        <w:rPr>
          <w:rFonts w:ascii="Times New Roman" w:hAnsi="Times New Roman" w:cs="Times New Roman"/>
          <w:sz w:val="24"/>
          <w:szCs w:val="24"/>
          <w:lang w:val="de-DE"/>
        </w:rPr>
        <w:t xml:space="preserve"> nur schlecht </w:t>
      </w:r>
      <w:proofErr w:type="spellStart"/>
      <w:r w:rsidRPr="00E85241">
        <w:rPr>
          <w:rFonts w:ascii="Times New Roman" w:hAnsi="Times New Roman" w:cs="Times New Roman"/>
          <w:sz w:val="24"/>
          <w:szCs w:val="24"/>
          <w:lang w:val="de-DE"/>
        </w:rPr>
        <w:t>deutsch</w:t>
      </w:r>
      <w:proofErr w:type="spellEnd"/>
      <w:r w:rsidRPr="00E85241">
        <w:rPr>
          <w:rFonts w:ascii="Times New Roman" w:hAnsi="Times New Roman" w:cs="Times New Roman"/>
          <w:sz w:val="24"/>
          <w:szCs w:val="24"/>
          <w:lang w:val="de-DE"/>
        </w:rPr>
        <w:t xml:space="preserve"> redet und um seine Rolle gut zu spielen, den Deutschen nicht mögen darf. […] In diesen Dorfschulen </w:t>
      </w:r>
      <w:proofErr w:type="spellStart"/>
      <w:r w:rsidRPr="00E85241">
        <w:rPr>
          <w:rFonts w:ascii="Times New Roman" w:hAnsi="Times New Roman" w:cs="Times New Roman"/>
          <w:sz w:val="24"/>
          <w:szCs w:val="24"/>
          <w:lang w:val="de-DE"/>
        </w:rPr>
        <w:t>muß</w:t>
      </w:r>
      <w:proofErr w:type="spellEnd"/>
      <w:r w:rsidRPr="00E85241">
        <w:rPr>
          <w:rFonts w:ascii="Times New Roman" w:hAnsi="Times New Roman" w:cs="Times New Roman"/>
          <w:sz w:val="24"/>
          <w:szCs w:val="24"/>
          <w:lang w:val="de-DE"/>
        </w:rPr>
        <w:t xml:space="preserve">, wenn auch kein ungarische Kind darin ist, gleich Ungarisch und deutsch, in denen Ungarischen aber nichts </w:t>
      </w:r>
      <w:proofErr w:type="spellStart"/>
      <w:r w:rsidRPr="00E85241">
        <w:rPr>
          <w:rFonts w:ascii="Times New Roman" w:hAnsi="Times New Roman" w:cs="Times New Roman"/>
          <w:sz w:val="24"/>
          <w:szCs w:val="24"/>
          <w:lang w:val="de-DE"/>
        </w:rPr>
        <w:t>deutsch</w:t>
      </w:r>
      <w:proofErr w:type="spellEnd"/>
      <w:r w:rsidRPr="00E85241">
        <w:rPr>
          <w:rFonts w:ascii="Times New Roman" w:hAnsi="Times New Roman" w:cs="Times New Roman"/>
          <w:sz w:val="24"/>
          <w:szCs w:val="24"/>
          <w:lang w:val="de-DE"/>
        </w:rPr>
        <w:t xml:space="preserve"> gelernt werden. […] Man gibt sich Mühe, </w:t>
      </w:r>
      <w:proofErr w:type="spellStart"/>
      <w:r w:rsidRPr="00E85241">
        <w:rPr>
          <w:rFonts w:ascii="Times New Roman" w:hAnsi="Times New Roman" w:cs="Times New Roman"/>
          <w:sz w:val="24"/>
          <w:szCs w:val="24"/>
          <w:lang w:val="de-DE"/>
        </w:rPr>
        <w:t>so gar</w:t>
      </w:r>
      <w:proofErr w:type="spellEnd"/>
      <w:r w:rsidRPr="00E85241">
        <w:rPr>
          <w:rFonts w:ascii="Times New Roman" w:hAnsi="Times New Roman" w:cs="Times New Roman"/>
          <w:sz w:val="24"/>
          <w:szCs w:val="24"/>
          <w:lang w:val="de-DE"/>
        </w:rPr>
        <w:t xml:space="preserve"> in dem Gottesdienst […] die ungarische Sprach der deutschen zu substituieren, die deutsche zu beeinträchtigen, man macht keine Bedenken, in deutschen Gemeinden Individuen als Kapläne, manchmal sogar als Pfarrer anzustellen, die der Sprache kaum kundig sind […].“ </w:t>
      </w:r>
      <w:r w:rsidRPr="00E85241">
        <w:rPr>
          <w:rFonts w:ascii="Times New Roman" w:hAnsi="Times New Roman" w:cs="Times New Roman"/>
          <w:i/>
          <w:sz w:val="24"/>
          <w:szCs w:val="24"/>
          <w:lang w:val="de-DE"/>
        </w:rPr>
        <w:t xml:space="preserve">(Denkschrift von Josef </w:t>
      </w:r>
      <w:proofErr w:type="spellStart"/>
      <w:r w:rsidRPr="00E85241">
        <w:rPr>
          <w:rFonts w:ascii="Times New Roman" w:hAnsi="Times New Roman" w:cs="Times New Roman"/>
          <w:i/>
          <w:sz w:val="24"/>
          <w:szCs w:val="24"/>
          <w:lang w:val="de-DE"/>
        </w:rPr>
        <w:t>Puksch</w:t>
      </w:r>
      <w:proofErr w:type="spellEnd"/>
      <w:r w:rsidRPr="00E85241">
        <w:rPr>
          <w:rFonts w:ascii="Times New Roman" w:hAnsi="Times New Roman" w:cs="Times New Roman"/>
          <w:i/>
          <w:sz w:val="24"/>
          <w:szCs w:val="24"/>
          <w:lang w:val="de-DE"/>
        </w:rPr>
        <w:t xml:space="preserve"> vom 16. August 1809)</w:t>
      </w:r>
    </w:p>
    <w:sectPr w:rsidR="00BA68F5" w:rsidRPr="00E85241"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85241"/>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85241"/>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1119</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2015-01-16T17:58:00Z</dcterms:created>
  <dcterms:modified xsi:type="dcterms:W3CDTF">2015-01-16T17:59:00Z</dcterms:modified>
</cp:coreProperties>
</file>